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permStart w:id="41692312" w:edGrp="everyone"/>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B76E0">
                <w:rPr>
                  <w:rFonts w:asciiTheme="majorHAnsi" w:hAnsiTheme="majorHAnsi"/>
                  <w:sz w:val="20"/>
                  <w:szCs w:val="20"/>
                </w:rPr>
                <w:t>MCOM03 (2014)</w:t>
              </w:r>
              <w:r w:rsidR="00D22D19">
                <w:rPr>
                  <w:rFonts w:asciiTheme="majorHAnsi" w:hAnsiTheme="majorHAnsi"/>
                  <w:sz w:val="20"/>
                  <w:szCs w:val="20"/>
                </w:rPr>
                <w:t xml:space="preserve"> Rev</w:t>
              </w:r>
              <w:r w:rsidR="00602529">
                <w:rPr>
                  <w:rFonts w:asciiTheme="majorHAnsi" w:hAnsiTheme="majorHAnsi"/>
                  <w:sz w:val="20"/>
                  <w:szCs w:val="20"/>
                </w:rPr>
                <w:t>2</w:t>
              </w:r>
              <w:bookmarkStart w:id="0" w:name="_GoBack"/>
              <w:bookmarkEnd w:id="0"/>
              <w:permEnd w:id="4169231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25066542" w:edGrp="everyone"/>
    <w:p w:rsidR="00AF3758" w:rsidRPr="00592A95" w:rsidRDefault="00602529"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686448">
            <w:rPr>
              <w:rFonts w:ascii="MS Gothic" w:eastAsia="MS Gothic" w:hAnsi="MS Gothic"/>
            </w:rPr>
            <w:t>x</w:t>
          </w:r>
          <w:proofErr w:type="gramEnd"/>
        </w:sdtContent>
      </w:sdt>
      <w:permEnd w:id="425066542"/>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6593262" w:edGrp="everyone"/>
    <w:p w:rsidR="00AF3758" w:rsidRPr="00592A95" w:rsidRDefault="00602529"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659326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095508822" w:edGrp="everyone"/>
          <w:p w:rsidR="00AF3758" w:rsidRPr="00592A95" w:rsidRDefault="00602529"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BD10FF">
                  <w:rPr>
                    <w:rFonts w:ascii="MS Gothic" w:eastAsia="MS Gothic" w:hAnsi="MS Gothic"/>
                  </w:rPr>
                  <w:t>x</w:t>
                </w:r>
              </w:sdtContent>
            </w:sdt>
            <w:permEnd w:id="1095508822"/>
            <w:r w:rsidR="00AF3758" w:rsidRPr="00592A95">
              <w:rPr>
                <w:rFonts w:asciiTheme="majorHAnsi" w:hAnsiTheme="majorHAnsi" w:cs="Arial"/>
                <w:b/>
                <w:sz w:val="20"/>
                <w:szCs w:val="20"/>
              </w:rPr>
              <w:t xml:space="preserve">New Course  or </w:t>
            </w:r>
            <w:permStart w:id="63440398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63440398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trPr>
          <w:trHeight w:val="1089"/>
        </w:trPr>
        <w:tc>
          <w:tcPr>
            <w:tcW w:w="5451" w:type="dxa"/>
            <w:vAlign w:val="center"/>
          </w:tcPr>
          <w:permStart w:id="384000196" w:edGrp="everyone"/>
          <w:p w:rsidR="00001C04" w:rsidRPr="00592A95" w:rsidRDefault="00602529" w:rsidP="00E01FB5">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84000196"/>
              </w:sdtContent>
            </w:sdt>
            <w:r w:rsidR="00001C04" w:rsidRPr="00592A95">
              <w:rPr>
                <w:rFonts w:asciiTheme="majorHAnsi" w:hAnsiTheme="majorHAnsi"/>
                <w:sz w:val="20"/>
                <w:szCs w:val="20"/>
              </w:rPr>
              <w:t xml:space="preserve"> </w:t>
            </w:r>
            <w:permStart w:id="334178313" w:edGrp="everyone"/>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41783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permStart w:id="1160863154" w:edGrp="everyone"/>
        <w:tc>
          <w:tcPr>
            <w:tcW w:w="5451" w:type="dxa"/>
            <w:vAlign w:val="center"/>
          </w:tcPr>
          <w:p w:rsidR="00001C04" w:rsidRPr="00592A95" w:rsidRDefault="00602529" w:rsidP="00E01FB5">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0863154"/>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permStart w:id="292103867" w:edGrp="everyone"/>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2103867"/>
              </w:sdtContent>
            </w:sdt>
          </w:p>
          <w:p w:rsidR="00001C04" w:rsidRPr="00592A95" w:rsidRDefault="00001C04" w:rsidP="00E01FB5">
            <w:pPr>
              <w:rPr>
                <w:rFonts w:asciiTheme="majorHAnsi" w:hAnsiTheme="majorHAnsi" w:cs="Arial"/>
                <w:sz w:val="20"/>
                <w:szCs w:val="20"/>
              </w:rPr>
            </w:pPr>
            <w:r w:rsidRPr="00592A95">
              <w:rPr>
                <w:rFonts w:asciiTheme="majorHAnsi" w:hAnsiTheme="majorHAnsi"/>
                <w:b/>
                <w:sz w:val="20"/>
                <w:szCs w:val="20"/>
              </w:rPr>
              <w:t>COPE Chair (if applicable)</w:t>
            </w:r>
          </w:p>
        </w:tc>
      </w:tr>
      <w:permStart w:id="1163664690" w:edGrp="everyone"/>
      <w:tr w:rsidR="00001C04" w:rsidRPr="00592A95">
        <w:trPr>
          <w:trHeight w:val="1089"/>
        </w:trPr>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3664690"/>
                  </w:sdtContent>
                </w:sdt>
              </w:sdtContent>
            </w:sdt>
            <w:r w:rsidR="00001C04" w:rsidRPr="00592A95">
              <w:rPr>
                <w:rFonts w:asciiTheme="majorHAnsi" w:hAnsiTheme="majorHAnsi"/>
                <w:sz w:val="20"/>
                <w:szCs w:val="20"/>
              </w:rPr>
              <w:t xml:space="preserve"> </w:t>
            </w:r>
            <w:permStart w:id="84880286" w:edGrp="everyone"/>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88028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permStart w:id="1055869090" w:edGrp="everyone"/>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5869090"/>
                  </w:sdtContent>
                </w:sdt>
              </w:sdtContent>
            </w:sdt>
            <w:r w:rsidR="00001C04" w:rsidRPr="00592A95">
              <w:rPr>
                <w:rFonts w:asciiTheme="majorHAnsi" w:hAnsiTheme="majorHAnsi"/>
                <w:sz w:val="20"/>
                <w:szCs w:val="20"/>
              </w:rPr>
              <w:t xml:space="preserve">  </w:t>
            </w:r>
            <w:permStart w:id="1962154081" w:edGrp="everyone"/>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2154081"/>
              </w:sdtContent>
            </w:sdt>
          </w:p>
          <w:p w:rsidR="00001C04" w:rsidRPr="00592A95" w:rsidRDefault="00001C04" w:rsidP="00E01FB5">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permStart w:id="1912013859" w:edGrp="everyone"/>
      <w:tr w:rsidR="00001C04" w:rsidRPr="00592A95">
        <w:trPr>
          <w:trHeight w:val="1089"/>
        </w:trPr>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2013859"/>
                  </w:sdtContent>
                </w:sdt>
              </w:sdtContent>
            </w:sdt>
            <w:r w:rsidR="00001C04" w:rsidRPr="00592A95">
              <w:rPr>
                <w:rFonts w:asciiTheme="majorHAnsi" w:hAnsiTheme="majorHAnsi"/>
                <w:sz w:val="20"/>
                <w:szCs w:val="20"/>
              </w:rPr>
              <w:t xml:space="preserve"> </w:t>
            </w:r>
            <w:permStart w:id="2023253538" w:edGrp="everyone"/>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232535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permStart w:id="1752048627" w:edGrp="everyone"/>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2048627"/>
                  </w:sdtContent>
                </w:sdt>
              </w:sdtContent>
            </w:sdt>
            <w:r w:rsidR="00001C04" w:rsidRPr="00592A95">
              <w:rPr>
                <w:rFonts w:asciiTheme="majorHAnsi" w:hAnsiTheme="majorHAnsi"/>
                <w:sz w:val="20"/>
                <w:szCs w:val="20"/>
              </w:rPr>
              <w:t xml:space="preserve">  </w:t>
            </w:r>
            <w:permStart w:id="1230373102" w:edGrp="everyone"/>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0373102"/>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Undergraduate Curriculum Council Chair</w:t>
            </w:r>
          </w:p>
        </w:tc>
      </w:tr>
      <w:permStart w:id="1519591424" w:edGrp="everyone"/>
      <w:tr w:rsidR="00001C04" w:rsidRPr="00592A95">
        <w:trPr>
          <w:trHeight w:val="1089"/>
        </w:trPr>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9591424"/>
                  </w:sdtContent>
                </w:sdt>
              </w:sdtContent>
            </w:sdt>
            <w:r w:rsidR="00001C04" w:rsidRPr="00592A95">
              <w:rPr>
                <w:rFonts w:asciiTheme="majorHAnsi" w:hAnsiTheme="majorHAnsi"/>
                <w:sz w:val="20"/>
                <w:szCs w:val="20"/>
              </w:rPr>
              <w:t xml:space="preserve"> </w:t>
            </w:r>
            <w:permStart w:id="724333099" w:edGrp="everyone"/>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43330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permStart w:id="1137207607" w:edGrp="everyone"/>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37207607"/>
                  </w:sdtContent>
                </w:sdt>
              </w:sdtContent>
            </w:sdt>
            <w:r w:rsidR="00001C04" w:rsidRPr="00592A95">
              <w:rPr>
                <w:rFonts w:asciiTheme="majorHAnsi" w:hAnsiTheme="majorHAnsi"/>
                <w:sz w:val="20"/>
                <w:szCs w:val="20"/>
              </w:rPr>
              <w:t xml:space="preserve">  </w:t>
            </w:r>
            <w:permStart w:id="1764429296" w:edGrp="everyone"/>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4429296"/>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trPr>
          <w:trHeight w:val="1089"/>
        </w:trPr>
        <w:tc>
          <w:tcPr>
            <w:tcW w:w="5451" w:type="dxa"/>
            <w:vAlign w:val="center"/>
          </w:tcPr>
          <w:p w:rsidR="00001C04" w:rsidRPr="00592A95" w:rsidRDefault="00001C04" w:rsidP="00E01FB5">
            <w:pPr>
              <w:rPr>
                <w:rFonts w:asciiTheme="majorHAnsi" w:hAnsiTheme="majorHAnsi"/>
                <w:sz w:val="20"/>
                <w:szCs w:val="20"/>
              </w:rPr>
            </w:pPr>
          </w:p>
        </w:tc>
        <w:permStart w:id="972977497" w:edGrp="everyone"/>
        <w:tc>
          <w:tcPr>
            <w:tcW w:w="5451" w:type="dxa"/>
            <w:vAlign w:val="center"/>
          </w:tcPr>
          <w:p w:rsidR="00001C04" w:rsidRPr="00592A95" w:rsidRDefault="00602529" w:rsidP="00E01FB5">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72977497"/>
                  </w:sdtContent>
                </w:sdt>
              </w:sdtContent>
            </w:sdt>
            <w:r w:rsidR="00001C04" w:rsidRPr="00592A95">
              <w:rPr>
                <w:rFonts w:asciiTheme="majorHAnsi" w:hAnsiTheme="majorHAnsi"/>
                <w:sz w:val="20"/>
                <w:szCs w:val="20"/>
              </w:rPr>
              <w:t xml:space="preserve">  </w:t>
            </w:r>
            <w:permStart w:id="1897624666" w:edGrp="everyone"/>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7624666"/>
              </w:sdtContent>
            </w:sdt>
          </w:p>
          <w:p w:rsidR="00001C04" w:rsidRPr="00592A95" w:rsidRDefault="00001C04" w:rsidP="00E01FB5">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798456767" w:edGrp="everyone" w:displacedByCustomXml="prev"/>
        <w:p w:rsidR="00AF68E8" w:rsidRDefault="0017004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PRAD4</w:t>
          </w:r>
          <w:r w:rsidR="00D23010">
            <w:rPr>
              <w:rFonts w:asciiTheme="majorHAnsi" w:hAnsiTheme="majorHAnsi" w:cs="Arial"/>
              <w:sz w:val="20"/>
              <w:szCs w:val="20"/>
            </w:rPr>
            <w:t>7</w:t>
          </w:r>
          <w:r w:rsidR="00742B41">
            <w:rPr>
              <w:rFonts w:asciiTheme="majorHAnsi" w:hAnsiTheme="majorHAnsi" w:cs="Arial"/>
              <w:sz w:val="20"/>
              <w:szCs w:val="20"/>
            </w:rPr>
            <w:t>53</w:t>
          </w:r>
        </w:p>
        <w:permEnd w:id="79845676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917002714" w:edGrp="everyone" w:displacedByCustomXml="next"/>
        <w:sdt>
          <w:sdtPr>
            <w:rPr>
              <w:rFonts w:asciiTheme="majorHAnsi" w:hAnsiTheme="majorHAnsi" w:cs="Arial"/>
              <w:sz w:val="20"/>
              <w:szCs w:val="20"/>
            </w:rPr>
            <w:id w:val="-1445764664"/>
          </w:sdtPr>
          <w:sdtEndPr/>
          <w:sdtContent>
            <w:p w:rsidR="005D337B" w:rsidRPr="008B3DCF" w:rsidRDefault="005D337B" w:rsidP="005D337B">
              <w:pPr>
                <w:tabs>
                  <w:tab w:val="left" w:pos="360"/>
                  <w:tab w:val="left" w:pos="720"/>
                </w:tabs>
                <w:spacing w:after="0" w:line="240" w:lineRule="auto"/>
                <w:rPr>
                  <w:rFonts w:asciiTheme="majorHAnsi" w:hAnsiTheme="majorHAnsi" w:cs="Arial"/>
                  <w:sz w:val="20"/>
                  <w:szCs w:val="20"/>
                </w:rPr>
              </w:pPr>
              <w:r w:rsidRPr="008B3DCF">
                <w:rPr>
                  <w:rFonts w:asciiTheme="majorHAnsi" w:hAnsiTheme="majorHAnsi" w:cs="Arial"/>
                  <w:sz w:val="20"/>
                  <w:szCs w:val="20"/>
                </w:rPr>
                <w:t xml:space="preserve">Strategic Communication Case Studies (Strat </w:t>
              </w:r>
              <w:proofErr w:type="spellStart"/>
              <w:r w:rsidRPr="008B3DCF">
                <w:rPr>
                  <w:rFonts w:asciiTheme="majorHAnsi" w:hAnsiTheme="majorHAnsi" w:cs="Arial"/>
                  <w:sz w:val="20"/>
                  <w:szCs w:val="20"/>
                </w:rPr>
                <w:t>Comm</w:t>
              </w:r>
              <w:proofErr w:type="spellEnd"/>
              <w:r w:rsidRPr="008B3DCF">
                <w:rPr>
                  <w:rFonts w:asciiTheme="majorHAnsi" w:hAnsiTheme="majorHAnsi" w:cs="Arial"/>
                  <w:sz w:val="20"/>
                  <w:szCs w:val="20"/>
                </w:rPr>
                <w:t xml:space="preserve"> Case Studies)</w:t>
              </w:r>
            </w:p>
          </w:sdtContent>
        </w:sdt>
        <w:p w:rsidR="00AF68E8" w:rsidRDefault="00602529" w:rsidP="00AF68E8">
          <w:pPr>
            <w:tabs>
              <w:tab w:val="left" w:pos="360"/>
              <w:tab w:val="left" w:pos="720"/>
            </w:tabs>
            <w:spacing w:after="0" w:line="240" w:lineRule="auto"/>
            <w:rPr>
              <w:rFonts w:asciiTheme="majorHAnsi" w:hAnsiTheme="majorHAnsi" w:cs="Arial"/>
              <w:sz w:val="20"/>
              <w:szCs w:val="20"/>
            </w:rPr>
          </w:pPr>
        </w:p>
        <w:permEnd w:id="91700271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659096986" w:edGrp="everyone" w:displacedByCustomXml="prev"/>
        <w:p w:rsidR="00AF68E8" w:rsidRDefault="00AD7A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permEnd w:id="65909698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671440843" w:edGrp="everyone" w:displacedByCustomXml="prev"/>
        <w:p w:rsidR="00AF68E8" w:rsidRDefault="00E01FB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67144084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2144236818"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4423681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96543653" w:edGrp="everyone" w:displacedByCustomXml="prev"/>
        <w:p w:rsidR="00AF68E8" w:rsidRDefault="0007162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9654365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838089495" w:edGrp="everyone" w:displacedByCustomXml="next"/>
        <w:sdt>
          <w:sdtPr>
            <w:rPr>
              <w:rFonts w:asciiTheme="majorHAnsi" w:hAnsiTheme="majorHAnsi" w:cs="Arial"/>
              <w:sz w:val="20"/>
              <w:szCs w:val="20"/>
            </w:rPr>
            <w:id w:val="1141853797"/>
          </w:sdtPr>
          <w:sdtEndPr/>
          <w:sdtContent>
            <w:p w:rsidR="005D337B" w:rsidRDefault="005D337B" w:rsidP="005D337B">
              <w:pPr>
                <w:tabs>
                  <w:tab w:val="left" w:pos="360"/>
                  <w:tab w:val="left" w:pos="720"/>
                </w:tabs>
                <w:spacing w:after="0" w:line="240" w:lineRule="auto"/>
                <w:rPr>
                  <w:rFonts w:asciiTheme="majorHAnsi" w:hAnsiTheme="majorHAnsi" w:cs="Arial"/>
                  <w:sz w:val="20"/>
                  <w:szCs w:val="20"/>
                </w:rPr>
              </w:pPr>
              <w:r w:rsidRPr="008B3DCF">
                <w:rPr>
                  <w:rFonts w:asciiTheme="majorHAnsi" w:hAnsiTheme="majorHAnsi" w:cs="Arial"/>
                  <w:sz w:val="20"/>
                  <w:szCs w:val="20"/>
                </w:rPr>
                <w:t xml:space="preserve">Study of recent strategic communication cases involving business, industry, institutions, and government. </w:t>
              </w:r>
            </w:p>
          </w:sdtContent>
        </w:sdt>
        <w:p w:rsidR="00E01FB5" w:rsidRPr="00D170D7" w:rsidRDefault="00E01FB5" w:rsidP="00E01FB5">
          <w:pPr>
            <w:tabs>
              <w:tab w:val="left" w:pos="360"/>
              <w:tab w:val="left" w:pos="720"/>
            </w:tabs>
            <w:spacing w:after="0" w:line="240" w:lineRule="auto"/>
            <w:rPr>
              <w:rFonts w:asciiTheme="majorHAnsi" w:hAnsiTheme="majorHAnsi" w:cs="Arial"/>
              <w:color w:val="0000FF"/>
              <w:sz w:val="28"/>
              <w:szCs w:val="28"/>
            </w:rPr>
          </w:pPr>
        </w:p>
        <w:p w:rsidR="00AF68E8" w:rsidRDefault="00602529" w:rsidP="00AF68E8">
          <w:pPr>
            <w:tabs>
              <w:tab w:val="left" w:pos="360"/>
              <w:tab w:val="left" w:pos="720"/>
            </w:tabs>
            <w:spacing w:after="0" w:line="240" w:lineRule="auto"/>
            <w:rPr>
              <w:rFonts w:asciiTheme="majorHAnsi" w:hAnsiTheme="majorHAnsi" w:cs="Arial"/>
              <w:sz w:val="20"/>
              <w:szCs w:val="20"/>
            </w:rPr>
          </w:pPr>
        </w:p>
        <w:permEnd w:id="83808949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796475359"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 AD 3033 – Advertising Elements and Execution OR PR 3013 – Public Relations Tools and Techniques</w:t>
          </w:r>
        </w:p>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MMJ 3363 – C</w:t>
          </w:r>
          <w:r w:rsidR="00602529">
            <w:rPr>
              <w:rFonts w:asciiTheme="majorHAnsi" w:hAnsiTheme="majorHAnsi" w:cs="Arial"/>
              <w:sz w:val="20"/>
              <w:szCs w:val="20"/>
            </w:rPr>
            <w:t>ommunications Research OR AD 400</w:t>
          </w:r>
          <w:r>
            <w:rPr>
              <w:rFonts w:asciiTheme="majorHAnsi" w:hAnsiTheme="majorHAnsi" w:cs="Arial"/>
              <w:sz w:val="20"/>
              <w:szCs w:val="20"/>
            </w:rPr>
            <w:t xml:space="preserve">3 – Account Planning and Management </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3143</w:t>
          </w:r>
          <w:r w:rsidR="00071627">
            <w:rPr>
              <w:rFonts w:asciiTheme="majorHAnsi" w:hAnsiTheme="majorHAnsi" w:cs="Arial"/>
              <w:sz w:val="20"/>
              <w:szCs w:val="20"/>
            </w:rPr>
            <w:t xml:space="preserve"> – Strategic Writing</w:t>
          </w:r>
        </w:p>
        <w:permEnd w:id="1796475359"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09259795" w:edGrp="everyone" w:displacedByCustomXml="prev"/>
        <w:p w:rsidR="005D337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AD3033/PR3013 Address </w:t>
          </w:r>
          <w:r w:rsidR="00602529">
            <w:rPr>
              <w:rFonts w:asciiTheme="majorHAnsi" w:hAnsiTheme="majorHAnsi" w:cs="Arial"/>
              <w:sz w:val="20"/>
              <w:szCs w:val="20"/>
            </w:rPr>
            <w:t>creative t</w:t>
          </w:r>
          <w:r w:rsidR="00071627">
            <w:rPr>
              <w:rFonts w:asciiTheme="majorHAnsi" w:hAnsiTheme="majorHAnsi" w:cs="Arial"/>
              <w:sz w:val="20"/>
              <w:szCs w:val="20"/>
            </w:rPr>
            <w:t xml:space="preserve">actics and </w:t>
          </w:r>
          <w:r>
            <w:rPr>
              <w:rFonts w:asciiTheme="majorHAnsi" w:hAnsiTheme="majorHAnsi" w:cs="Arial"/>
              <w:sz w:val="20"/>
              <w:szCs w:val="20"/>
            </w:rPr>
            <w:t>strategies necessary to properly evaluate</w:t>
          </w:r>
          <w:r w:rsidR="00071627">
            <w:rPr>
              <w:rFonts w:asciiTheme="majorHAnsi" w:hAnsiTheme="majorHAnsi" w:cs="Arial"/>
              <w:sz w:val="20"/>
              <w:szCs w:val="20"/>
            </w:rPr>
            <w:t xml:space="preserve"> verbal and visual communication in</w:t>
          </w:r>
          <w:r>
            <w:rPr>
              <w:rFonts w:asciiTheme="majorHAnsi" w:hAnsiTheme="majorHAnsi" w:cs="Arial"/>
              <w:sz w:val="20"/>
              <w:szCs w:val="20"/>
            </w:rPr>
            <w:t xml:space="preserve"> strategic communication case studies</w:t>
          </w:r>
        </w:p>
        <w:p w:rsidR="005D337B" w:rsidRDefault="00602529"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MMJ3363/AD400</w:t>
          </w:r>
          <w:r w:rsidR="005D337B">
            <w:rPr>
              <w:rFonts w:asciiTheme="majorHAnsi" w:hAnsiTheme="majorHAnsi" w:cs="Arial"/>
              <w:sz w:val="20"/>
              <w:szCs w:val="20"/>
            </w:rPr>
            <w:t xml:space="preserve">3 Address research methods, including data collection and analysis, </w:t>
          </w:r>
          <w:proofErr w:type="spellStart"/>
          <w:r w:rsidR="005D337B">
            <w:rPr>
              <w:rFonts w:asciiTheme="majorHAnsi" w:hAnsiTheme="majorHAnsi" w:cs="Arial"/>
              <w:sz w:val="20"/>
              <w:szCs w:val="20"/>
            </w:rPr>
            <w:t>necessarly</w:t>
          </w:r>
          <w:proofErr w:type="spellEnd"/>
          <w:r w:rsidR="005D337B">
            <w:rPr>
              <w:rFonts w:asciiTheme="majorHAnsi" w:hAnsiTheme="majorHAnsi" w:cs="Arial"/>
              <w:sz w:val="20"/>
              <w:szCs w:val="20"/>
            </w:rPr>
            <w:t xml:space="preserve"> to properly conduct strategic communication case studies.</w:t>
          </w:r>
          <w:proofErr w:type="gramEnd"/>
        </w:p>
        <w:p w:rsidR="00071627"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PRAD3143 – </w:t>
          </w:r>
          <w:proofErr w:type="spellStart"/>
          <w:r>
            <w:rPr>
              <w:rFonts w:asciiTheme="majorHAnsi" w:hAnsiTheme="majorHAnsi" w:cs="Arial"/>
              <w:sz w:val="20"/>
              <w:szCs w:val="20"/>
            </w:rPr>
            <w:t>Adresses</w:t>
          </w:r>
          <w:proofErr w:type="spellEnd"/>
          <w:r>
            <w:rPr>
              <w:rFonts w:asciiTheme="majorHAnsi" w:hAnsiTheme="majorHAnsi" w:cs="Arial"/>
              <w:sz w:val="20"/>
              <w:szCs w:val="20"/>
            </w:rPr>
            <w:t xml:space="preserve"> advertising and public relations writing necessary to properly critique messaging in strategic communication case studies</w:t>
          </w:r>
          <w:r w:rsidR="00A640C1">
            <w:rPr>
              <w:rFonts w:asciiTheme="majorHAnsi" w:hAnsiTheme="majorHAnsi" w:cs="Arial"/>
              <w:sz w:val="20"/>
              <w:szCs w:val="20"/>
            </w:rPr>
            <w:t>.</w:t>
          </w:r>
        </w:p>
        <w:p w:rsidR="002172AB" w:rsidRDefault="005D33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0925979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030663023" w:edGrp="everyone" w:displacedByCustomXml="prev"/>
        <w:p w:rsidR="002172AB" w:rsidRP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203066302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66995620"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hyperlink r:id="rId9" w:history="1">
            <w:r w:rsidRPr="00B44419">
              <w:rPr>
                <w:rStyle w:val="Hyperlink"/>
                <w:rFonts w:asciiTheme="majorHAnsi" w:hAnsiTheme="majorHAnsi" w:cs="Arial"/>
                <w:sz w:val="20"/>
                <w:szCs w:val="20"/>
              </w:rPr>
              <w:t>mhill@astate.edu</w:t>
            </w:r>
          </w:hyperlink>
          <w:r>
            <w:rPr>
              <w:rFonts w:asciiTheme="majorHAnsi" w:hAnsiTheme="majorHAnsi" w:cs="Arial"/>
              <w:sz w:val="20"/>
              <w:szCs w:val="20"/>
            </w:rPr>
            <w:t>, (870) 972-2290</w:t>
          </w:r>
        </w:p>
        <w:permEnd w:id="1669956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962029208"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w:t>
          </w:r>
          <w:r w:rsidR="00602529">
            <w:rPr>
              <w:rFonts w:asciiTheme="majorHAnsi" w:hAnsiTheme="majorHAnsi" w:cs="Arial"/>
              <w:sz w:val="20"/>
              <w:szCs w:val="20"/>
            </w:rPr>
            <w:t>5</w:t>
          </w:r>
        </w:p>
        <w:permEnd w:id="19620292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permStart w:id="815492788" w:edGrp="everyone"/>
      <w:sdt>
        <w:sdtPr>
          <w:rPr>
            <w:rFonts w:asciiTheme="majorHAnsi" w:hAnsiTheme="majorHAnsi" w:cs="Arial"/>
            <w:sz w:val="20"/>
            <w:szCs w:val="20"/>
          </w:rPr>
          <w:id w:val="1865634033"/>
          <w:showingPlcHdr/>
        </w:sdtPr>
        <w:sdtEndPr/>
        <w:sdtContent>
          <w:r w:rsidR="002172AB">
            <w:rPr>
              <w:rStyle w:val="PlaceholderText"/>
              <w:shd w:val="clear" w:color="auto" w:fill="D9D9D9" w:themeFill="background1" w:themeFillShade="D9"/>
            </w:rPr>
            <w:t>Yes/No</w:t>
          </w:r>
          <w:permEnd w:id="81549278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2065916113" w:edGrp="everyone" w:displacedByCustomXml="prev"/>
        <w:p w:rsidR="002172AB" w:rsidRDefault="0007162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6591611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permStart w:id="822761635" w:edGrp="everyone"/>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6222D5">
                <w:rPr>
                  <w:rFonts w:asciiTheme="majorHAnsi" w:hAnsiTheme="majorHAnsi" w:cs="Arial"/>
                  <w:sz w:val="20"/>
                  <w:szCs w:val="20"/>
                </w:rPr>
                <w:t>No</w:t>
              </w:r>
              <w:permEnd w:id="822761635"/>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0017836" w:edGrp="everyone" w:displacedByCustomXml="prev"/>
        <w:p w:rsidR="002172AB" w:rsidRDefault="00E73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001783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permStart w:id="921075688" w:edGrp="everyone"/>
      <w:sdt>
        <w:sdtPr>
          <w:rPr>
            <w:rFonts w:asciiTheme="majorHAnsi" w:hAnsiTheme="majorHAnsi" w:cs="Arial"/>
            <w:sz w:val="20"/>
            <w:szCs w:val="20"/>
          </w:rPr>
          <w:id w:val="1674836374"/>
        </w:sdtPr>
        <w:sdtEndPr/>
        <w:sdtContent>
          <w:r w:rsidR="00071627">
            <w:rPr>
              <w:rFonts w:asciiTheme="majorHAnsi" w:hAnsiTheme="majorHAnsi" w:cs="Arial"/>
              <w:sz w:val="20"/>
              <w:szCs w:val="20"/>
            </w:rPr>
            <w:t>No</w:t>
          </w:r>
          <w:permEnd w:id="92107568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permStart w:id="1184193236" w:edGrp="everyone"/>
      <w:sdt>
        <w:sdtPr>
          <w:rPr>
            <w:rFonts w:asciiTheme="majorHAnsi" w:hAnsiTheme="majorHAnsi" w:cs="Arial"/>
            <w:sz w:val="20"/>
            <w:szCs w:val="20"/>
          </w:rPr>
          <w:id w:val="-1774854745"/>
        </w:sdtPr>
        <w:sdtEndPr/>
        <w:sdtContent>
          <w:r w:rsidR="00963AE3">
            <w:rPr>
              <w:rFonts w:asciiTheme="majorHAnsi" w:hAnsiTheme="majorHAnsi" w:cs="Arial"/>
              <w:sz w:val="20"/>
              <w:szCs w:val="20"/>
            </w:rPr>
            <w:t>No</w:t>
          </w:r>
          <w:permEnd w:id="118419323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lastRenderedPageBreak/>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1923419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71923419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188057558"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be expected </w:t>
          </w:r>
          <w:proofErr w:type="gramStart"/>
          <w:r>
            <w:rPr>
              <w:rFonts w:asciiTheme="majorHAnsi" w:hAnsiTheme="majorHAnsi" w:cs="Arial"/>
              <w:sz w:val="20"/>
              <w:szCs w:val="20"/>
            </w:rPr>
            <w:t>to  attain</w:t>
          </w:r>
          <w:proofErr w:type="gramEnd"/>
          <w:r>
            <w:rPr>
              <w:rFonts w:asciiTheme="majorHAnsi" w:hAnsiTheme="majorHAnsi" w:cs="Arial"/>
              <w:sz w:val="20"/>
              <w:szCs w:val="20"/>
            </w:rPr>
            <w:t xml:space="preserve"> research and evaluation skills in conducting strategic communication case studies for a given client. </w:t>
          </w:r>
        </w:p>
        <w:permEnd w:id="118805755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299528229" w:edGrp="everyone" w:displacedByCustomXml="prev"/>
        <w:p w:rsidR="00547433" w:rsidRDefault="00AD7A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Strategic Communication program states, “</w:t>
          </w:r>
          <w:r w:rsidRPr="00AD7A21">
            <w:rPr>
              <w:rFonts w:asciiTheme="majorHAnsi" w:hAnsiTheme="majorHAnsi" w:cs="Arial"/>
              <w:sz w:val="20"/>
              <w:szCs w:val="20"/>
            </w:rPr>
            <w:t>Effective organizations use strategic communication to help achieve their goals and objectives and recognize that groups inside and outside the organizations are critical to their success. Communication is strategic when it uses research and evaluation to determine how goals and objectives are effectively reached.</w:t>
          </w:r>
          <w:r w:rsidR="001D1F8E">
            <w:rPr>
              <w:rFonts w:asciiTheme="majorHAnsi" w:hAnsiTheme="majorHAnsi" w:cs="Arial"/>
              <w:sz w:val="20"/>
              <w:szCs w:val="20"/>
            </w:rPr>
            <w:t xml:space="preserve">” This course supports the mission by providing the opportunity for students to conduct case studies of actual clients to research and evaluate the effectiveness of strategic communication strategies and tactics within an organization. </w:t>
          </w:r>
        </w:p>
        <w:permEnd w:id="129952822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67317201"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Majors</w:t>
          </w:r>
        </w:p>
        <w:permEnd w:id="16731720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473716741"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is an upper (senior) level course because it requires prerequisites and draws on knowledge and skills presented earlier in the curriculum.</w:t>
          </w:r>
        </w:p>
        <w:permEnd w:id="147371674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271942714" w:edGrp="everyone" w:displacedByCustomXml="prev"/>
        <w:p w:rsidR="00071627" w:rsidRDefault="00071627"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Week 1 – Strategic Communications Overview – Advertising, Public Relations, and Integrated Communications.</w:t>
          </w:r>
          <w:proofErr w:type="gramEnd"/>
          <w:r>
            <w:rPr>
              <w:rFonts w:asciiTheme="majorHAnsi" w:hAnsiTheme="majorHAnsi" w:cs="Arial"/>
              <w:sz w:val="20"/>
              <w:szCs w:val="20"/>
            </w:rPr>
            <w:t xml:space="preserve"> </w:t>
          </w:r>
        </w:p>
        <w:p w:rsidR="00501658" w:rsidRDefault="000716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501658">
            <w:rPr>
              <w:rFonts w:asciiTheme="majorHAnsi" w:hAnsiTheme="majorHAnsi" w:cs="Arial"/>
              <w:sz w:val="20"/>
              <w:szCs w:val="20"/>
            </w:rPr>
            <w:t>–</w:t>
          </w:r>
          <w:r>
            <w:rPr>
              <w:rFonts w:asciiTheme="majorHAnsi" w:hAnsiTheme="majorHAnsi" w:cs="Arial"/>
              <w:sz w:val="20"/>
              <w:szCs w:val="20"/>
            </w:rPr>
            <w:t xml:space="preserve"> </w:t>
          </w:r>
          <w:r w:rsidR="00501658">
            <w:rPr>
              <w:rFonts w:asciiTheme="majorHAnsi" w:hAnsiTheme="majorHAnsi" w:cs="Arial"/>
              <w:sz w:val="20"/>
              <w:szCs w:val="20"/>
            </w:rPr>
            <w:t xml:space="preserve">Communication Audits </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 Survey and Content Analysis Reviewed</w:t>
          </w:r>
        </w:p>
        <w:p w:rsidR="00501658"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 Focus Groups and Interviews Reviewed</w:t>
          </w:r>
        </w:p>
        <w:p w:rsidR="006B0FAD" w:rsidRDefault="0050165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6B0FAD">
            <w:rPr>
              <w:rFonts w:asciiTheme="majorHAnsi" w:hAnsiTheme="majorHAnsi" w:cs="Arial"/>
              <w:sz w:val="20"/>
              <w:szCs w:val="20"/>
            </w:rPr>
            <w:t>–</w:t>
          </w:r>
          <w:r>
            <w:rPr>
              <w:rFonts w:asciiTheme="majorHAnsi" w:hAnsiTheme="majorHAnsi" w:cs="Arial"/>
              <w:sz w:val="20"/>
              <w:szCs w:val="20"/>
            </w:rPr>
            <w:t xml:space="preserve"> </w:t>
          </w:r>
          <w:r w:rsidR="006B0FAD">
            <w:rPr>
              <w:rFonts w:asciiTheme="majorHAnsi" w:hAnsiTheme="majorHAnsi" w:cs="Arial"/>
              <w:sz w:val="20"/>
              <w:szCs w:val="20"/>
            </w:rPr>
            <w:t>Strategic Communication Critiques</w:t>
          </w:r>
          <w:r w:rsidR="00E7763A">
            <w:rPr>
              <w:rFonts w:asciiTheme="majorHAnsi" w:hAnsiTheme="majorHAnsi" w:cs="Arial"/>
              <w:sz w:val="20"/>
              <w:szCs w:val="20"/>
            </w:rPr>
            <w:t xml:space="preserve"> and Client Assignments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 Case Studies in Non-Profit Strategic Communications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 Case Studies in Corporate Strategic Communications</w:t>
          </w:r>
        </w:p>
        <w:p w:rsidR="006B0FAD" w:rsidRDefault="006B0FA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proofErr w:type="gramStart"/>
          <w:r>
            <w:rPr>
              <w:rFonts w:asciiTheme="majorHAnsi" w:hAnsiTheme="majorHAnsi" w:cs="Arial"/>
              <w:sz w:val="20"/>
              <w:szCs w:val="20"/>
            </w:rPr>
            <w:t xml:space="preserve">-  </w:t>
          </w:r>
          <w:r w:rsidR="00EF177C">
            <w:rPr>
              <w:rFonts w:asciiTheme="majorHAnsi" w:hAnsiTheme="majorHAnsi" w:cs="Arial"/>
              <w:sz w:val="20"/>
              <w:szCs w:val="20"/>
            </w:rPr>
            <w:t>Exam</w:t>
          </w:r>
          <w:proofErr w:type="gramEnd"/>
          <w:r w:rsidR="00EF177C">
            <w:rPr>
              <w:rFonts w:asciiTheme="majorHAnsi" w:hAnsiTheme="majorHAnsi" w:cs="Arial"/>
              <w:sz w:val="20"/>
              <w:szCs w:val="20"/>
            </w:rPr>
            <w:t xml:space="preserve"> and </w:t>
          </w:r>
          <w:r w:rsidR="00E7763A">
            <w:rPr>
              <w:rFonts w:asciiTheme="majorHAnsi" w:hAnsiTheme="majorHAnsi" w:cs="Arial"/>
              <w:sz w:val="20"/>
              <w:szCs w:val="20"/>
            </w:rPr>
            <w:t>Data Collection</w:t>
          </w:r>
          <w:r w:rsidR="00EF177C">
            <w:rPr>
              <w:rFonts w:asciiTheme="majorHAnsi" w:hAnsiTheme="majorHAnsi" w:cs="Arial"/>
              <w:sz w:val="20"/>
              <w:szCs w:val="20"/>
            </w:rPr>
            <w:t xml:space="preserve"> begins</w:t>
          </w:r>
        </w:p>
        <w:p w:rsidR="00E7763A" w:rsidRDefault="006B0FAD"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Week </w:t>
          </w:r>
          <w:r w:rsidR="00E7763A">
            <w:rPr>
              <w:rFonts w:asciiTheme="majorHAnsi" w:hAnsiTheme="majorHAnsi" w:cs="Arial"/>
              <w:sz w:val="20"/>
              <w:szCs w:val="20"/>
            </w:rPr>
            <w:t xml:space="preserve"> 9</w:t>
          </w:r>
          <w:proofErr w:type="gramEnd"/>
          <w:r w:rsidR="00E7763A">
            <w:rPr>
              <w:rFonts w:asciiTheme="majorHAnsi" w:hAnsiTheme="majorHAnsi" w:cs="Arial"/>
              <w:sz w:val="20"/>
              <w:szCs w:val="20"/>
            </w:rPr>
            <w:t xml:space="preserve"> – Data Collection, cont.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Data Collection, cont.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Data Collection/Analysis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Data Analysis </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Data Analysis/Conclusions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 Conclusions/Recommendations</w:t>
          </w:r>
        </w:p>
        <w:p w:rsidR="00E7763A"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 Case Study Reports/Presentations</w:t>
          </w:r>
        </w:p>
        <w:p w:rsidR="00547433" w:rsidRDefault="00E7763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 Case Study Reports/Presentations</w:t>
          </w:r>
        </w:p>
        <w:permEnd w:id="1271942714"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43314871" w:edGrp="everyone" w:displacedByCustomXml="prev"/>
        <w:p w:rsidR="001D1F8E"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Case Study</w:t>
          </w:r>
        </w:p>
        <w:p w:rsidR="00F84FCC" w:rsidRDefault="007B041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Examination</w:t>
          </w:r>
        </w:p>
        <w:p w:rsidR="00547433"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Critiques</w:t>
          </w:r>
        </w:p>
        <w:permEnd w:id="44331487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195467973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546797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739794310" w:edGrp="everyone" w:displacedByCustomXml="prev"/>
        <w:p w:rsidR="00547433" w:rsidRDefault="001D1F8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3979431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937055368" w:edGrp="everyone" w:displacedByCustomXml="prev"/>
        <w:p w:rsidR="00547433" w:rsidRDefault="00F84FC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E7763A">
            <w:rPr>
              <w:rFonts w:asciiTheme="majorHAnsi" w:hAnsiTheme="majorHAnsi" w:cs="Arial"/>
              <w:sz w:val="20"/>
              <w:szCs w:val="20"/>
            </w:rPr>
            <w:t>tudents will learn to evaluate the</w:t>
          </w:r>
          <w:r>
            <w:rPr>
              <w:rFonts w:asciiTheme="majorHAnsi" w:hAnsiTheme="majorHAnsi" w:cs="Arial"/>
              <w:sz w:val="20"/>
              <w:szCs w:val="20"/>
            </w:rPr>
            <w:t xml:space="preserve"> effectiveness of strategic comm</w:t>
          </w:r>
          <w:r w:rsidR="00E7763A">
            <w:rPr>
              <w:rFonts w:asciiTheme="majorHAnsi" w:hAnsiTheme="majorHAnsi" w:cs="Arial"/>
              <w:sz w:val="20"/>
              <w:szCs w:val="20"/>
            </w:rPr>
            <w:t>unication strategies and tactics</w:t>
          </w:r>
          <w:r>
            <w:rPr>
              <w:rFonts w:asciiTheme="majorHAnsi" w:hAnsiTheme="majorHAnsi" w:cs="Arial"/>
              <w:sz w:val="20"/>
              <w:szCs w:val="20"/>
            </w:rPr>
            <w:t xml:space="preserve">. </w:t>
          </w:r>
        </w:p>
        <w:permEnd w:id="193705536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73881315" w:edGrp="everyone" w:displacedByCustomXml="prev"/>
        <w:p w:rsidR="00522A7F" w:rsidRDefault="00522A7F" w:rsidP="00522A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Public Relations </w:t>
          </w:r>
          <w:r w:rsidRPr="00522A7F">
            <w:rPr>
              <w:rFonts w:asciiTheme="majorHAnsi" w:hAnsiTheme="majorHAnsi" w:cs="Arial"/>
              <w:sz w:val="20"/>
              <w:szCs w:val="20"/>
            </w:rPr>
            <w:t>Practices: Managerial Case Studies and Problems, 8th Edition</w:t>
          </w:r>
        </w:p>
        <w:p w:rsidR="00522A7F" w:rsidRPr="00522A7F" w:rsidRDefault="00522A7F" w:rsidP="00522A7F">
          <w:pPr>
            <w:tabs>
              <w:tab w:val="left" w:pos="360"/>
              <w:tab w:val="left" w:pos="720"/>
            </w:tabs>
            <w:spacing w:after="0" w:line="240" w:lineRule="auto"/>
            <w:rPr>
              <w:rFonts w:asciiTheme="majorHAnsi" w:hAnsiTheme="majorHAnsi" w:cs="Arial"/>
              <w:sz w:val="20"/>
              <w:szCs w:val="20"/>
            </w:rPr>
          </w:pPr>
          <w:proofErr w:type="gramStart"/>
          <w:r w:rsidRPr="00522A7F">
            <w:rPr>
              <w:rFonts w:asciiTheme="majorHAnsi" w:hAnsiTheme="majorHAnsi" w:cs="Arial"/>
              <w:sz w:val="20"/>
              <w:szCs w:val="20"/>
            </w:rPr>
            <w:t>Center, A.H., Jackson, P., Smi</w:t>
          </w:r>
          <w:r>
            <w:rPr>
              <w:rFonts w:asciiTheme="majorHAnsi" w:hAnsiTheme="majorHAnsi" w:cs="Arial"/>
              <w:sz w:val="20"/>
              <w:szCs w:val="20"/>
            </w:rPr>
            <w:t xml:space="preserve">th, S., &amp; </w:t>
          </w:r>
          <w:proofErr w:type="spellStart"/>
          <w:r>
            <w:rPr>
              <w:rFonts w:asciiTheme="majorHAnsi" w:hAnsiTheme="majorHAnsi" w:cs="Arial"/>
              <w:sz w:val="20"/>
              <w:szCs w:val="20"/>
            </w:rPr>
            <w:t>Stansberry</w:t>
          </w:r>
          <w:proofErr w:type="spellEnd"/>
          <w:r>
            <w:rPr>
              <w:rFonts w:asciiTheme="majorHAnsi" w:hAnsiTheme="majorHAnsi" w:cs="Arial"/>
              <w:sz w:val="20"/>
              <w:szCs w:val="20"/>
            </w:rPr>
            <w:t>, F.</w:t>
          </w:r>
          <w:proofErr w:type="gramEnd"/>
        </w:p>
        <w:p w:rsidR="00522A7F" w:rsidRDefault="00522A7F" w:rsidP="00547433">
          <w:pPr>
            <w:tabs>
              <w:tab w:val="left" w:pos="360"/>
              <w:tab w:val="left" w:pos="720"/>
            </w:tabs>
            <w:spacing w:after="0" w:line="240" w:lineRule="auto"/>
            <w:rPr>
              <w:rFonts w:asciiTheme="majorHAnsi" w:hAnsiTheme="majorHAnsi" w:cs="Arial"/>
              <w:sz w:val="20"/>
              <w:szCs w:val="20"/>
            </w:rPr>
          </w:pPr>
          <w:r w:rsidRPr="00522A7F">
            <w:rPr>
              <w:rFonts w:asciiTheme="majorHAnsi" w:hAnsiTheme="majorHAnsi" w:cs="Arial"/>
              <w:sz w:val="20"/>
              <w:szCs w:val="20"/>
            </w:rPr>
            <w:t xml:space="preserve">Upper </w:t>
          </w:r>
          <w:proofErr w:type="spellStart"/>
          <w:r w:rsidRPr="00522A7F">
            <w:rPr>
              <w:rFonts w:asciiTheme="majorHAnsi" w:hAnsiTheme="majorHAnsi" w:cs="Arial"/>
              <w:sz w:val="20"/>
              <w:szCs w:val="20"/>
            </w:rPr>
            <w:t>SaddleRiver</w:t>
          </w:r>
          <w:proofErr w:type="spellEnd"/>
          <w:r w:rsidRPr="00522A7F">
            <w:rPr>
              <w:rFonts w:asciiTheme="majorHAnsi" w:hAnsiTheme="majorHAnsi" w:cs="Arial"/>
              <w:sz w:val="20"/>
              <w:szCs w:val="20"/>
            </w:rPr>
            <w:t>, NJ: Prentice Hall.</w:t>
          </w: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2014</w:t>
          </w:r>
        </w:p>
        <w:p w:rsidR="00522A7F" w:rsidRDefault="00522A7F" w:rsidP="00547433">
          <w:pPr>
            <w:tabs>
              <w:tab w:val="left" w:pos="360"/>
              <w:tab w:val="left" w:pos="720"/>
            </w:tabs>
            <w:spacing w:after="0" w:line="240" w:lineRule="auto"/>
            <w:rPr>
              <w:rFonts w:asciiTheme="majorHAnsi" w:hAnsiTheme="majorHAnsi" w:cs="Arial"/>
              <w:sz w:val="20"/>
              <w:szCs w:val="20"/>
            </w:rPr>
          </w:pP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Hitting the Sweet Spot: How Consumer Insights Can Inspire Better Marketing and Advertising </w:t>
          </w:r>
        </w:p>
        <w:p w:rsidR="00522A7F" w:rsidRDefault="00522A7F" w:rsidP="00547433">
          <w:pPr>
            <w:tabs>
              <w:tab w:val="left" w:pos="360"/>
              <w:tab w:val="left" w:pos="720"/>
            </w:tabs>
            <w:spacing w:after="0" w:line="240" w:lineRule="auto"/>
            <w:rPr>
              <w:rFonts w:asciiTheme="majorHAnsi" w:hAnsiTheme="majorHAnsi" w:cs="Arial"/>
              <w:sz w:val="20"/>
              <w:szCs w:val="20"/>
            </w:rPr>
          </w:pPr>
          <w:proofErr w:type="spellStart"/>
          <w:proofErr w:type="gramStart"/>
          <w:r>
            <w:rPr>
              <w:rFonts w:asciiTheme="majorHAnsi" w:hAnsiTheme="majorHAnsi" w:cs="Arial"/>
              <w:sz w:val="20"/>
              <w:szCs w:val="20"/>
            </w:rPr>
            <w:t>Fortini</w:t>
          </w:r>
          <w:proofErr w:type="spellEnd"/>
          <w:r>
            <w:rPr>
              <w:rFonts w:asciiTheme="majorHAnsi" w:hAnsiTheme="majorHAnsi" w:cs="Arial"/>
              <w:sz w:val="20"/>
              <w:szCs w:val="20"/>
            </w:rPr>
            <w:t>-Campbell, L.</w:t>
          </w:r>
          <w:proofErr w:type="gramEnd"/>
          <w:r>
            <w:rPr>
              <w:rFonts w:asciiTheme="majorHAnsi" w:hAnsiTheme="majorHAnsi" w:cs="Arial"/>
              <w:sz w:val="20"/>
              <w:szCs w:val="20"/>
            </w:rPr>
            <w:t xml:space="preserve">  &amp; </w:t>
          </w:r>
          <w:proofErr w:type="spellStart"/>
          <w:r>
            <w:rPr>
              <w:rFonts w:asciiTheme="majorHAnsi" w:hAnsiTheme="majorHAnsi" w:cs="Arial"/>
              <w:sz w:val="20"/>
              <w:szCs w:val="20"/>
            </w:rPr>
            <w:t>Bendinger</w:t>
          </w:r>
          <w:proofErr w:type="spellEnd"/>
          <w:r>
            <w:rPr>
              <w:rFonts w:asciiTheme="majorHAnsi" w:hAnsiTheme="majorHAnsi" w:cs="Arial"/>
              <w:sz w:val="20"/>
              <w:szCs w:val="20"/>
            </w:rPr>
            <w:t xml:space="preserve">, B. </w:t>
          </w: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Copy Workshop</w:t>
          </w:r>
        </w:p>
        <w:p w:rsidR="00522A7F" w:rsidRDefault="00522A7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2012</w:t>
          </w:r>
        </w:p>
        <w:p w:rsidR="00547433" w:rsidRDefault="00602529" w:rsidP="00547433">
          <w:pPr>
            <w:tabs>
              <w:tab w:val="left" w:pos="360"/>
              <w:tab w:val="left" w:pos="720"/>
            </w:tabs>
            <w:spacing w:after="0" w:line="240" w:lineRule="auto"/>
            <w:rPr>
              <w:rFonts w:asciiTheme="majorHAnsi" w:hAnsiTheme="majorHAnsi" w:cs="Arial"/>
              <w:sz w:val="20"/>
              <w:szCs w:val="20"/>
            </w:rPr>
          </w:pPr>
        </w:p>
        <w:permEnd w:id="97388131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permStart w:id="675222896" w:edGrp="everyone"/>
      <w:sdt>
        <w:sdtPr>
          <w:rPr>
            <w:rFonts w:asciiTheme="majorHAnsi" w:hAnsiTheme="majorHAnsi" w:cs="Arial"/>
            <w:sz w:val="20"/>
            <w:szCs w:val="20"/>
          </w:rPr>
          <w:id w:val="1627281565"/>
        </w:sdtPr>
        <w:sdtEndPr/>
        <w:sdtContent>
          <w:r w:rsidR="004235F9">
            <w:rPr>
              <w:rFonts w:asciiTheme="majorHAnsi" w:hAnsiTheme="majorHAnsi" w:cs="Arial"/>
              <w:sz w:val="20"/>
              <w:szCs w:val="20"/>
            </w:rPr>
            <w:t>30-40</w:t>
          </w:r>
          <w:permEnd w:id="675222896"/>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permStart w:id="2106977" w:edGrp="everyone"/>
      <w:sdt>
        <w:sdtPr>
          <w:rPr>
            <w:rFonts w:asciiTheme="majorHAnsi" w:hAnsiTheme="majorHAnsi" w:cs="Arial"/>
            <w:sz w:val="20"/>
            <w:szCs w:val="20"/>
          </w:rPr>
          <w:id w:val="1370264935"/>
        </w:sdtPr>
        <w:sdtEndPr/>
        <w:sdtContent>
          <w:r w:rsidR="004235F9">
            <w:rPr>
              <w:rFonts w:asciiTheme="majorHAnsi" w:hAnsiTheme="majorHAnsi" w:cs="Arial"/>
              <w:sz w:val="20"/>
              <w:szCs w:val="20"/>
            </w:rPr>
            <w:t>25-30</w:t>
          </w:r>
          <w:permEnd w:id="2106977"/>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82080870"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88208087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03695531"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003695531"/>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21260398"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92126039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44936271"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E730D8">
            <w:rPr>
              <w:rFonts w:ascii="MS Gothic" w:eastAsia="MS Gothic" w:hAnsi="MS Gothic"/>
            </w:rPr>
            <w:t>X</w:t>
          </w:r>
        </w:sdtContent>
      </w:sdt>
      <w:permEnd w:id="114493627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1581130"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21581130"/>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58362452"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95836245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28079290" w:edGrp="everyone"/>
    <w:p w:rsidR="00C334FF" w:rsidRPr="00592A95" w:rsidRDefault="0060252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172807929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6934151" w:edGrp="everyone"/>
    <w:p w:rsidR="00C334FF" w:rsidRPr="00592A95" w:rsidRDefault="0060252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4693415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permStart w:id="200081941" w:edGrp="everyone"/>
      <w:sdt>
        <w:sdtPr>
          <w:rPr>
            <w:rFonts w:asciiTheme="majorHAnsi" w:hAnsiTheme="majorHAnsi" w:cs="Arial"/>
            <w:sz w:val="20"/>
            <w:szCs w:val="20"/>
          </w:rPr>
          <w:id w:val="1853986180"/>
          <w:showingPlcHdr/>
        </w:sdtPr>
        <w:sdtEndPr/>
        <w:sdtContent>
          <w:r w:rsidR="00547433" w:rsidRPr="006E6FEC">
            <w:rPr>
              <w:rStyle w:val="PlaceholderText"/>
              <w:shd w:val="clear" w:color="auto" w:fill="D9D9D9" w:themeFill="background1" w:themeFillShade="D9"/>
            </w:rPr>
            <w:t>Enter text...</w:t>
          </w:r>
          <w:permEnd w:id="20008194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ermStart w:id="560410003" w:edGrp="everyone"/>
    <w:p w:rsidR="00547433" w:rsidRPr="00592A95"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EF177C">
            <w:rPr>
              <w:rFonts w:asciiTheme="majorHAnsi" w:hAnsiTheme="majorHAnsi" w:cs="Arial"/>
              <w:sz w:val="20"/>
              <w:szCs w:val="20"/>
            </w:rPr>
            <w:t xml:space="preserve">Students will </w:t>
          </w:r>
          <w:r w:rsidR="00CB6A7C">
            <w:rPr>
              <w:rFonts w:asciiTheme="majorHAnsi" w:hAnsiTheme="majorHAnsi" w:cs="Arial"/>
              <w:sz w:val="20"/>
              <w:szCs w:val="20"/>
            </w:rPr>
            <w:t>explain</w:t>
          </w:r>
          <w:r w:rsidR="00EF177C">
            <w:rPr>
              <w:rFonts w:asciiTheme="majorHAnsi" w:hAnsiTheme="majorHAnsi" w:cs="Arial"/>
              <w:sz w:val="20"/>
              <w:szCs w:val="20"/>
            </w:rPr>
            <w:t xml:space="preserve"> properly integrated verbal and visual strategic communication messages. </w:t>
          </w:r>
          <w:permEnd w:id="56041000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ermStart w:id="1954025942" w:edGrp="everyone"/>
    <w:p w:rsidR="00547433" w:rsidRPr="00592A95"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roofErr w:type="gramStart"/>
          <w:r w:rsidR="00EF177C">
            <w:rPr>
              <w:rFonts w:asciiTheme="majorHAnsi" w:hAnsiTheme="majorHAnsi" w:cs="Arial"/>
              <w:sz w:val="20"/>
              <w:szCs w:val="20"/>
            </w:rPr>
            <w:t>Lecture and examples of integrated strategic communication messages.</w:t>
          </w:r>
          <w:proofErr w:type="gramEnd"/>
          <w:r w:rsidR="00EF177C">
            <w:rPr>
              <w:rFonts w:asciiTheme="majorHAnsi" w:hAnsiTheme="majorHAnsi" w:cs="Arial"/>
              <w:sz w:val="20"/>
              <w:szCs w:val="20"/>
            </w:rPr>
            <w:t xml:space="preserve"> </w:t>
          </w:r>
          <w:permEnd w:id="195402594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ermStart w:id="1490910622" w:edGrp="everyone"/>
    <w:p w:rsidR="00547433" w:rsidRPr="00592A95"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5B6FF2">
            <w:rPr>
              <w:rFonts w:asciiTheme="majorHAnsi" w:hAnsiTheme="majorHAnsi" w:cs="Arial"/>
              <w:sz w:val="20"/>
              <w:szCs w:val="20"/>
            </w:rPr>
            <w:t xml:space="preserve">Students will perform a written analysis of a strategic communication case study in which they will assess the integration of verbal and visual messages. The written analyses will be graded </w:t>
          </w:r>
          <w:r w:rsidR="00312F5E">
            <w:rPr>
              <w:rFonts w:asciiTheme="majorHAnsi" w:hAnsiTheme="majorHAnsi" w:cs="Arial"/>
              <w:sz w:val="20"/>
              <w:szCs w:val="20"/>
            </w:rPr>
            <w:t xml:space="preserve">using a </w:t>
          </w:r>
          <w:proofErr w:type="spellStart"/>
          <w:r w:rsidR="00312F5E">
            <w:rPr>
              <w:rFonts w:asciiTheme="majorHAnsi" w:hAnsiTheme="majorHAnsi" w:cs="Arial"/>
              <w:sz w:val="20"/>
              <w:szCs w:val="20"/>
            </w:rPr>
            <w:t>checksheet</w:t>
          </w:r>
          <w:proofErr w:type="spellEnd"/>
          <w:r w:rsidR="00312F5E">
            <w:rPr>
              <w:rFonts w:asciiTheme="majorHAnsi" w:hAnsiTheme="majorHAnsi" w:cs="Arial"/>
              <w:sz w:val="20"/>
              <w:szCs w:val="20"/>
            </w:rPr>
            <w:t xml:space="preserve"> in accordance with the standards outlined in the course textbook.  </w:t>
          </w:r>
          <w:permEnd w:id="149091062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ermStart w:id="857828306" w:edGrp="everyone"/>
    <w:p w:rsidR="00547433" w:rsidRPr="00592A95" w:rsidRDefault="0060252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B256D0">
            <w:rPr>
              <w:rFonts w:asciiTheme="majorHAnsi" w:hAnsiTheme="majorHAnsi" w:cs="Arial"/>
              <w:sz w:val="20"/>
              <w:szCs w:val="20"/>
            </w:rPr>
            <w:t xml:space="preserve">Students will be able to evaluate best practices in strategic communication. </w:t>
          </w:r>
          <w:permEnd w:id="85782830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ermStart w:id="141765351" w:edGrp="everyone"/>
    <w:p w:rsidR="00C23CC7" w:rsidRPr="00592A95" w:rsidRDefault="00602529"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roofErr w:type="gramStart"/>
              <w:r w:rsidR="00CB6A7C">
                <w:rPr>
                  <w:rFonts w:asciiTheme="majorHAnsi" w:hAnsiTheme="majorHAnsi" w:cs="Arial"/>
                  <w:sz w:val="20"/>
                  <w:szCs w:val="20"/>
                </w:rPr>
                <w:t>Lecture and examples of best practices in strategic communication.</w:t>
              </w:r>
              <w:permEnd w:id="141765351"/>
              <w:proofErr w:type="gramEnd"/>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ermStart w:id="269573072" w:edGrp="everyone"/>
    <w:p w:rsidR="00C23CC7"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CB6A7C">
            <w:rPr>
              <w:rFonts w:asciiTheme="majorHAnsi" w:hAnsiTheme="majorHAnsi" w:cs="Arial"/>
              <w:sz w:val="20"/>
              <w:szCs w:val="20"/>
            </w:rPr>
            <w:t xml:space="preserve">Students will </w:t>
          </w:r>
          <w:r w:rsidR="00B256D0">
            <w:rPr>
              <w:rFonts w:asciiTheme="majorHAnsi" w:hAnsiTheme="majorHAnsi" w:cs="Arial"/>
              <w:sz w:val="20"/>
              <w:szCs w:val="20"/>
            </w:rPr>
            <w:t>demonstrate their ability to evaluate</w:t>
          </w:r>
          <w:r w:rsidR="00CB6A7C">
            <w:rPr>
              <w:rFonts w:asciiTheme="majorHAnsi" w:hAnsiTheme="majorHAnsi" w:cs="Arial"/>
              <w:sz w:val="20"/>
              <w:szCs w:val="20"/>
            </w:rPr>
            <w:t xml:space="preserve"> best practices in strategic communi</w:t>
          </w:r>
          <w:r w:rsidR="00BB2ECC">
            <w:rPr>
              <w:rFonts w:asciiTheme="majorHAnsi" w:hAnsiTheme="majorHAnsi" w:cs="Arial"/>
              <w:sz w:val="20"/>
              <w:szCs w:val="20"/>
            </w:rPr>
            <w:t xml:space="preserve">cation in a written examination that </w:t>
          </w:r>
          <w:r w:rsidR="00B256D0">
            <w:rPr>
              <w:rFonts w:asciiTheme="majorHAnsi" w:hAnsiTheme="majorHAnsi" w:cs="Arial"/>
              <w:sz w:val="20"/>
              <w:szCs w:val="20"/>
            </w:rPr>
            <w:t>will be graded via a rubric derived from the course content.</w:t>
          </w:r>
          <w:r w:rsidR="00BB2ECC">
            <w:rPr>
              <w:rFonts w:asciiTheme="majorHAnsi" w:hAnsiTheme="majorHAnsi" w:cs="Arial"/>
              <w:sz w:val="20"/>
              <w:szCs w:val="20"/>
            </w:rPr>
            <w:t xml:space="preserve"> Successful performance will be determined by a score of 70% or better on all associated items. </w:t>
          </w:r>
          <w:r w:rsidR="00B256D0">
            <w:rPr>
              <w:rFonts w:asciiTheme="majorHAnsi" w:hAnsiTheme="majorHAnsi" w:cs="Arial"/>
              <w:sz w:val="20"/>
              <w:szCs w:val="20"/>
            </w:rPr>
            <w:t xml:space="preserve"> </w:t>
          </w:r>
          <w:permEnd w:id="26957307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ermStart w:id="186455998" w:edGrp="everyone"/>
    <w:p w:rsidR="00547433"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r w:rsidR="00CB6A7C">
            <w:rPr>
              <w:rFonts w:asciiTheme="majorHAnsi" w:hAnsiTheme="majorHAnsi" w:cs="Arial"/>
              <w:sz w:val="20"/>
              <w:szCs w:val="20"/>
            </w:rPr>
            <w:t xml:space="preserve"> </w:t>
          </w:r>
          <w:permEnd w:id="18645599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ermStart w:id="295046181" w:edGrp="everyone"/>
    <w:p w:rsidR="00547433" w:rsidRPr="00592A95"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r w:rsidR="00CB6A7C">
            <w:rPr>
              <w:rFonts w:asciiTheme="majorHAnsi" w:hAnsiTheme="majorHAnsi" w:cs="Arial"/>
              <w:sz w:val="20"/>
              <w:szCs w:val="20"/>
            </w:rPr>
            <w:t xml:space="preserve"> </w:t>
          </w:r>
          <w:permEnd w:id="29504618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ermStart w:id="804153538" w:edGrp="everyone"/>
    <w:p w:rsidR="00547433" w:rsidRPr="00592A95" w:rsidRDefault="006025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r w:rsidR="00835A09">
            <w:rPr>
              <w:rFonts w:asciiTheme="majorHAnsi" w:hAnsiTheme="majorHAnsi" w:cs="Arial"/>
              <w:sz w:val="20"/>
              <w:szCs w:val="20"/>
            </w:rPr>
            <w:t xml:space="preserve"> </w:t>
          </w:r>
          <w:permEnd w:id="804153538"/>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53595006" w:edGrp="everyone"/>
    <w:p w:rsidR="006D0246" w:rsidRPr="00592A95" w:rsidRDefault="006025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35359500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52337085"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205233708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69609307"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66960930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64786321" w:edGrp="everyone"/>
    <w:p w:rsidR="006D0246" w:rsidRPr="00592A95" w:rsidRDefault="006025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26478632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90681564"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1906815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64487360" w:edGrp="everyone"/>
      <w:sdt>
        <w:sdtPr>
          <w:rPr>
            <w:rFonts w:ascii="MS Gothic" w:eastAsia="MS Gothic" w:hAnsiTheme="majorHAnsi"/>
          </w:rPr>
          <w:id w:val="-1243715444"/>
        </w:sdtPr>
        <w:sdtEndPr/>
        <w:sdtContent>
          <w:r w:rsidR="00686448">
            <w:rPr>
              <w:rFonts w:ascii="MS Gothic" w:eastAsia="MS Gothic" w:hAnsi="MS Gothic"/>
            </w:rPr>
            <w:t>x</w:t>
          </w:r>
        </w:sdtContent>
      </w:sdt>
      <w:permEnd w:id="136448736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45780224" w:edGrp="everyone"/>
    <w:p w:rsidR="006D0246" w:rsidRPr="00592A95" w:rsidRDefault="006025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94578022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30400462"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7304004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20254576" w:edGrp="everyone"/>
      <w:sdt>
        <w:sdtPr>
          <w:rPr>
            <w:rFonts w:ascii="MS Gothic" w:eastAsia="MS Gothic" w:hAnsiTheme="majorHAnsi"/>
          </w:rPr>
          <w:id w:val="131133551"/>
        </w:sdtPr>
        <w:sdtEndPr/>
        <w:sdtContent>
          <w:r w:rsidR="00547433">
            <w:rPr>
              <w:rFonts w:ascii="MS Gothic" w:eastAsia="MS Gothic" w:hAnsi="MS Gothic" w:hint="eastAsia"/>
            </w:rPr>
            <w:t>☐</w:t>
          </w:r>
        </w:sdtContent>
      </w:sdt>
      <w:permEnd w:id="14202545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047221738" w:edGrp="everyone" w:displacedByCustomXml="prev"/>
        <w:p w:rsidR="001E36A0" w:rsidRDefault="001E36A0" w:rsidP="005B6FF2">
          <w:pPr>
            <w:tabs>
              <w:tab w:val="left" w:pos="360"/>
              <w:tab w:val="left" w:pos="720"/>
            </w:tabs>
            <w:spacing w:after="0" w:line="240" w:lineRule="auto"/>
            <w:rPr>
              <w:rFonts w:asciiTheme="majorHAnsi" w:hAnsiTheme="majorHAnsi" w:cs="Arial"/>
              <w:sz w:val="18"/>
              <w:szCs w:val="18"/>
            </w:rPr>
          </w:pPr>
        </w:p>
        <w:p w:rsidR="001E36A0" w:rsidRPr="00D170D7" w:rsidRDefault="001E36A0" w:rsidP="005B6FF2">
          <w:pPr>
            <w:rPr>
              <w:rFonts w:ascii="Arial" w:hAnsi="Arial" w:cs="Arial"/>
              <w:sz w:val="20"/>
              <w:szCs w:val="20"/>
            </w:rPr>
          </w:pPr>
        </w:p>
        <w:p w:rsidR="001E36A0" w:rsidRPr="00885199" w:rsidRDefault="001E36A0" w:rsidP="005B6FF2">
          <w:pPr>
            <w:rPr>
              <w:rFonts w:ascii="Arial" w:hAnsi="Arial" w:cs="Arial"/>
              <w:sz w:val="20"/>
              <w:szCs w:val="20"/>
            </w:rPr>
          </w:pPr>
          <w:r>
            <w:rPr>
              <w:rFonts w:ascii="Arial" w:hAnsi="Arial" w:cs="Arial"/>
              <w:sz w:val="20"/>
              <w:szCs w:val="20"/>
            </w:rPr>
            <w:t>Page 490</w:t>
          </w:r>
        </w:p>
        <w:p w:rsidR="001E36A0" w:rsidRPr="00885199" w:rsidRDefault="001E36A0" w:rsidP="005B6FF2">
          <w:pPr>
            <w:rPr>
              <w:rFonts w:ascii="Times" w:eastAsia="Times New Roman" w:hAnsi="Times" w:cs="Times New Roman"/>
            </w:rPr>
          </w:pPr>
          <w:r w:rsidRPr="00885199">
            <w:rPr>
              <w:rFonts w:ascii="Times" w:eastAsia="Times New Roman" w:hAnsi="Times" w:cs="Times New Roman"/>
            </w:rPr>
            <w:t xml:space="preserve">Strategic Communication (PRAD) </w:t>
          </w:r>
        </w:p>
        <w:p w:rsidR="001E36A0" w:rsidRPr="00885199" w:rsidRDefault="001E36A0" w:rsidP="005B6FF2">
          <w:pPr>
            <w:rPr>
              <w:rFonts w:ascii="Arial" w:eastAsia="Times New Roman" w:hAnsi="Arial" w:cs="Arial"/>
              <w:sz w:val="20"/>
              <w:szCs w:val="20"/>
            </w:rPr>
          </w:pPr>
          <w:r w:rsidRPr="00885199">
            <w:rPr>
              <w:rFonts w:ascii="Arial" w:eastAsia="Times New Roman" w:hAnsi="Arial" w:cs="Arial"/>
              <w:sz w:val="20"/>
              <w:szCs w:val="20"/>
            </w:rPr>
            <w:t>PRAD 3013.</w:t>
          </w:r>
          <w:r>
            <w:rPr>
              <w:rFonts w:ascii="Arial" w:eastAsia="Times New Roman" w:hAnsi="Arial" w:cs="Arial"/>
              <w:sz w:val="20"/>
              <w:szCs w:val="20"/>
            </w:rPr>
            <w:t xml:space="preserve"> </w:t>
          </w:r>
          <w:proofErr w:type="gramStart"/>
          <w:r w:rsidRPr="00885199">
            <w:rPr>
              <w:rFonts w:ascii="Arial" w:eastAsia="Times New Roman" w:hAnsi="Arial" w:cs="Arial"/>
              <w:sz w:val="20"/>
              <w:szCs w:val="20"/>
            </w:rPr>
            <w:t>Promotional Writing for Electronic and Digital Media</w:t>
          </w:r>
          <w:r>
            <w:rPr>
              <w:rFonts w:ascii="Arial" w:eastAsia="Times New Roman" w:hAnsi="Arial" w:cs="Arial"/>
              <w:sz w:val="20"/>
              <w:szCs w:val="20"/>
            </w:rPr>
            <w:t xml:space="preserve"> </w:t>
          </w:r>
          <w:r w:rsidRPr="00885199">
            <w:rPr>
              <w:rFonts w:ascii="Arial" w:eastAsia="Times New Roman" w:hAnsi="Arial" w:cs="Arial"/>
              <w:sz w:val="20"/>
              <w:szCs w:val="20"/>
            </w:rPr>
            <w:t>Methods and techniques of writing non-news radio and television scripts and web content.</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Emphasis on commercials and program continuity, promotional announcements, public service announcements.</w:t>
          </w:r>
          <w:proofErr w:type="gramEnd"/>
          <w:r w:rsidRPr="00885199">
            <w:rPr>
              <w:rFonts w:ascii="Arial" w:eastAsia="Times New Roman" w:hAnsi="Arial" w:cs="Arial"/>
              <w:sz w:val="20"/>
              <w:szCs w:val="20"/>
            </w:rPr>
            <w:t xml:space="preserve"> </w:t>
          </w:r>
          <w:proofErr w:type="gramStart"/>
          <w:r w:rsidRPr="00885199">
            <w:rPr>
              <w:rFonts w:ascii="Arial" w:eastAsia="Times New Roman" w:hAnsi="Arial" w:cs="Arial"/>
              <w:sz w:val="20"/>
              <w:szCs w:val="20"/>
            </w:rPr>
            <w:t>Some attention to teleplay, screenplay and corporate video techniques.</w:t>
          </w:r>
          <w:proofErr w:type="gramEnd"/>
        </w:p>
        <w:p w:rsidR="001E36A0" w:rsidRPr="00885199" w:rsidRDefault="001E36A0" w:rsidP="005B6FF2">
          <w:pPr>
            <w:rPr>
              <w:rFonts w:ascii="Arial" w:eastAsia="Times New Roman" w:hAnsi="Arial" w:cs="Arial"/>
              <w:sz w:val="20"/>
              <w:szCs w:val="20"/>
            </w:rPr>
          </w:pPr>
          <w:r w:rsidRPr="00885199">
            <w:rPr>
              <w:rFonts w:ascii="Arial" w:eastAsia="Times New Roman" w:hAnsi="Arial" w:cs="Arial"/>
              <w:sz w:val="20"/>
              <w:szCs w:val="20"/>
            </w:rPr>
            <w:t>PRAD 3553.Strategic Visual Communication</w:t>
          </w:r>
          <w:r>
            <w:rPr>
              <w:rFonts w:ascii="Arial" w:eastAsia="Times New Roman" w:hAnsi="Arial" w:cs="Arial"/>
              <w:sz w:val="20"/>
              <w:szCs w:val="20"/>
            </w:rPr>
            <w:t xml:space="preserve"> </w:t>
          </w:r>
          <w:r w:rsidRPr="00885199">
            <w:rPr>
              <w:rFonts w:ascii="Arial" w:eastAsia="Times New Roman" w:hAnsi="Arial" w:cs="Arial"/>
              <w:sz w:val="20"/>
              <w:szCs w:val="20"/>
            </w:rPr>
            <w:t>An advanced cours</w:t>
          </w:r>
          <w:r>
            <w:rPr>
              <w:rFonts w:ascii="Arial" w:eastAsia="Times New Roman" w:hAnsi="Arial" w:cs="Arial"/>
              <w:sz w:val="20"/>
              <w:szCs w:val="20"/>
            </w:rPr>
            <w:t xml:space="preserve">e focusing on the theoretical, </w:t>
          </w:r>
          <w:r w:rsidRPr="00885199">
            <w:rPr>
              <w:rFonts w:ascii="Arial" w:eastAsia="Times New Roman" w:hAnsi="Arial" w:cs="Arial"/>
              <w:sz w:val="20"/>
              <w:szCs w:val="20"/>
            </w:rPr>
            <w:t xml:space="preserve">contextual and practical natures of persuasive images in the context of strategic communication. </w:t>
          </w:r>
          <w:proofErr w:type="gramStart"/>
          <w:r w:rsidRPr="00885199">
            <w:rPr>
              <w:rFonts w:ascii="Arial" w:eastAsia="Times New Roman" w:hAnsi="Arial" w:cs="Arial"/>
              <w:sz w:val="20"/>
              <w:szCs w:val="20"/>
            </w:rPr>
            <w:t>Prerequisite, CMAC 2053.</w:t>
          </w:r>
          <w:proofErr w:type="gramEnd"/>
          <w:r w:rsidRPr="00885199">
            <w:rPr>
              <w:rFonts w:ascii="Arial" w:eastAsia="Times New Roman" w:hAnsi="Arial" w:cs="Arial"/>
              <w:sz w:val="20"/>
              <w:szCs w:val="20"/>
            </w:rPr>
            <w:t xml:space="preserve">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1E36A0" w:rsidRPr="00885199" w:rsidRDefault="001E36A0" w:rsidP="005B6FF2">
          <w:pPr>
            <w:rPr>
              <w:rFonts w:ascii="Arial" w:eastAsia="Times New Roman" w:hAnsi="Arial" w:cs="Arial"/>
              <w:sz w:val="20"/>
              <w:szCs w:val="20"/>
            </w:rPr>
          </w:pPr>
          <w:proofErr w:type="gramStart"/>
          <w:r w:rsidRPr="00885199">
            <w:rPr>
              <w:rFonts w:ascii="Arial" w:eastAsia="Times New Roman" w:hAnsi="Arial" w:cs="Arial"/>
              <w:sz w:val="20"/>
              <w:szCs w:val="20"/>
            </w:rPr>
            <w:t>PRAD 3143.Strategic Writing</w:t>
          </w:r>
          <w:r>
            <w:rPr>
              <w:rFonts w:ascii="Arial" w:eastAsia="Times New Roman" w:hAnsi="Arial" w:cs="Arial"/>
              <w:sz w:val="20"/>
              <w:szCs w:val="20"/>
            </w:rPr>
            <w:t xml:space="preserve"> </w:t>
          </w:r>
          <w:proofErr w:type="spellStart"/>
          <w:r w:rsidRPr="00885199">
            <w:rPr>
              <w:rFonts w:ascii="Arial" w:eastAsia="Times New Roman" w:hAnsi="Arial" w:cs="Arial"/>
              <w:sz w:val="20"/>
              <w:szCs w:val="20"/>
            </w:rPr>
            <w:t>Writing</w:t>
          </w:r>
          <w:proofErr w:type="spellEnd"/>
          <w:r w:rsidRPr="00885199">
            <w:rPr>
              <w:rFonts w:ascii="Arial" w:eastAsia="Times New Roman" w:hAnsi="Arial" w:cs="Arial"/>
              <w:sz w:val="20"/>
              <w:szCs w:val="20"/>
            </w:rPr>
            <w:t xml:space="preserve"> forms and styles across multimedia platforms.</w:t>
          </w:r>
          <w:proofErr w:type="gramEnd"/>
          <w:r w:rsidRPr="00885199">
            <w:rPr>
              <w:rFonts w:ascii="Arial" w:eastAsia="Times New Roman" w:hAnsi="Arial" w:cs="Arial"/>
              <w:sz w:val="20"/>
              <w:szCs w:val="20"/>
            </w:rPr>
            <w:t xml:space="preserve"> Fundamentals and practice in preparation of strategic messages for various channels of communications, including controlled and uncontrolled media. Students will develop skills in information gathering, writing styles, editing, critical thinking and audience analysis. Prerequisites, CMAC 2003 and either PR 3003 or AD 3023. Fall, </w:t>
          </w:r>
          <w:proofErr w:type="gramStart"/>
          <w:r w:rsidRPr="00885199">
            <w:rPr>
              <w:rFonts w:ascii="Arial" w:eastAsia="Times New Roman" w:hAnsi="Arial" w:cs="Arial"/>
              <w:sz w:val="20"/>
              <w:szCs w:val="20"/>
            </w:rPr>
            <w:t>Spring</w:t>
          </w:r>
          <w:proofErr w:type="gramEnd"/>
          <w:r w:rsidRPr="00885199">
            <w:rPr>
              <w:rFonts w:ascii="Arial" w:eastAsia="Times New Roman" w:hAnsi="Arial" w:cs="Arial"/>
              <w:sz w:val="20"/>
              <w:szCs w:val="20"/>
            </w:rPr>
            <w:t>.</w:t>
          </w:r>
        </w:p>
        <w:p w:rsidR="001E36A0" w:rsidRPr="00D170D7" w:rsidRDefault="00D23010" w:rsidP="005B6FF2">
          <w:pPr>
            <w:tabs>
              <w:tab w:val="left" w:pos="360"/>
              <w:tab w:val="left" w:pos="720"/>
            </w:tabs>
            <w:spacing w:after="0" w:line="240" w:lineRule="auto"/>
            <w:rPr>
              <w:rFonts w:asciiTheme="majorHAnsi" w:hAnsiTheme="majorHAnsi" w:cs="Arial"/>
              <w:color w:val="0000FF"/>
              <w:sz w:val="28"/>
              <w:szCs w:val="28"/>
            </w:rPr>
          </w:pPr>
          <w:r>
            <w:rPr>
              <w:rFonts w:asciiTheme="majorHAnsi" w:hAnsiTheme="majorHAnsi" w:cs="Arial"/>
              <w:color w:val="0000FF"/>
              <w:sz w:val="28"/>
              <w:szCs w:val="28"/>
            </w:rPr>
            <w:t>PRAD 47</w:t>
          </w:r>
          <w:r w:rsidR="001E36A0">
            <w:rPr>
              <w:rFonts w:asciiTheme="majorHAnsi" w:hAnsiTheme="majorHAnsi" w:cs="Arial"/>
              <w:color w:val="0000FF"/>
              <w:sz w:val="28"/>
              <w:szCs w:val="28"/>
            </w:rPr>
            <w:t>5</w:t>
          </w:r>
          <w:r w:rsidR="001E36A0" w:rsidRPr="00D170D7">
            <w:rPr>
              <w:rFonts w:asciiTheme="majorHAnsi" w:hAnsiTheme="majorHAnsi" w:cs="Arial"/>
              <w:color w:val="0000FF"/>
              <w:sz w:val="28"/>
              <w:szCs w:val="28"/>
            </w:rPr>
            <w:t xml:space="preserve">3. Strategic Communication Case Studies Study of recent strategic communication cases involving business, industry, institutions, and government. Students conduct a comprehensive strategic communication case study for a given client. </w:t>
          </w:r>
          <w:proofErr w:type="gramStart"/>
          <w:r w:rsidR="001E36A0" w:rsidRPr="00D170D7">
            <w:rPr>
              <w:rFonts w:asciiTheme="majorHAnsi" w:hAnsiTheme="majorHAnsi" w:cs="Arial"/>
              <w:color w:val="0000FF"/>
              <w:sz w:val="28"/>
              <w:szCs w:val="28"/>
            </w:rPr>
            <w:t>Prerequisites</w:t>
          </w:r>
          <w:r w:rsidR="001E36A0">
            <w:rPr>
              <w:rFonts w:asciiTheme="majorHAnsi" w:hAnsiTheme="majorHAnsi" w:cs="Arial"/>
              <w:color w:val="0000FF"/>
              <w:sz w:val="28"/>
              <w:szCs w:val="28"/>
            </w:rPr>
            <w:t>, AD 303</w:t>
          </w:r>
          <w:r w:rsidR="00602529">
            <w:rPr>
              <w:rFonts w:asciiTheme="majorHAnsi" w:hAnsiTheme="majorHAnsi" w:cs="Arial"/>
              <w:color w:val="0000FF"/>
              <w:sz w:val="28"/>
              <w:szCs w:val="28"/>
            </w:rPr>
            <w:t>3 OR PR 3013, MMJ 3363 OR AD 400</w:t>
          </w:r>
          <w:r w:rsidR="001E36A0">
            <w:rPr>
              <w:rFonts w:asciiTheme="majorHAnsi" w:hAnsiTheme="majorHAnsi" w:cs="Arial"/>
              <w:color w:val="0000FF"/>
              <w:sz w:val="28"/>
              <w:szCs w:val="28"/>
            </w:rPr>
            <w:t>3</w:t>
          </w:r>
          <w:r w:rsidR="001E36A0" w:rsidRPr="00D170D7">
            <w:rPr>
              <w:rFonts w:asciiTheme="majorHAnsi" w:hAnsiTheme="majorHAnsi" w:cs="Arial"/>
              <w:color w:val="0000FF"/>
              <w:sz w:val="28"/>
              <w:szCs w:val="28"/>
            </w:rPr>
            <w:t>, and PRAD 3143.</w:t>
          </w:r>
          <w:proofErr w:type="gramEnd"/>
          <w:r w:rsidR="001E36A0" w:rsidRPr="00D170D7">
            <w:rPr>
              <w:rFonts w:asciiTheme="majorHAnsi" w:hAnsiTheme="majorHAnsi" w:cs="Arial"/>
              <w:color w:val="0000FF"/>
              <w:sz w:val="28"/>
              <w:szCs w:val="28"/>
            </w:rPr>
            <w:t xml:space="preserve"> Fall.</w:t>
          </w:r>
        </w:p>
        <w:p w:rsidR="001E36A0" w:rsidRDefault="001E36A0" w:rsidP="005B6FF2">
          <w:pPr>
            <w:rPr>
              <w:rFonts w:ascii="Arial" w:hAnsi="Arial" w:cs="Arial"/>
              <w:color w:val="3366FF"/>
              <w:sz w:val="28"/>
              <w:szCs w:val="28"/>
            </w:rPr>
          </w:pPr>
        </w:p>
        <w:p w:rsidR="001E36A0" w:rsidRPr="00885199" w:rsidRDefault="001E36A0" w:rsidP="005B6FF2">
          <w:pPr>
            <w:rPr>
              <w:rFonts w:ascii="Arial" w:eastAsia="Times New Roman" w:hAnsi="Arial" w:cs="Arial"/>
              <w:sz w:val="20"/>
              <w:szCs w:val="20"/>
            </w:rPr>
          </w:pPr>
          <w:r w:rsidRPr="00885199">
            <w:rPr>
              <w:rFonts w:ascii="Arial" w:eastAsia="Times New Roman" w:hAnsi="Arial" w:cs="Arial"/>
              <w:sz w:val="20"/>
              <w:szCs w:val="20"/>
            </w:rPr>
            <w:t>PRAD 4213.Social Media in Strategic Communications</w:t>
          </w:r>
          <w:r>
            <w:rPr>
              <w:rFonts w:ascii="Arial" w:eastAsia="Times New Roman" w:hAnsi="Arial" w:cs="Arial"/>
              <w:sz w:val="20"/>
              <w:szCs w:val="20"/>
            </w:rPr>
            <w:t xml:space="preserve"> </w:t>
          </w:r>
          <w:r w:rsidRPr="00885199">
            <w:rPr>
              <w:rFonts w:ascii="Arial" w:eastAsia="Times New Roman" w:hAnsi="Arial" w:cs="Arial"/>
              <w:sz w:val="20"/>
              <w:szCs w:val="20"/>
            </w:rPr>
            <w:t>This course examines concepts and applications of social media within mass communications, news, advertising, and public relations industries. We will explore and apply social media tools, integrating them into an organization’s overall communication strategy. Spring</w:t>
          </w:r>
        </w:p>
        <w:p w:rsidR="003D5ADD" w:rsidRDefault="00602529" w:rsidP="003D5ADD">
          <w:pPr>
            <w:tabs>
              <w:tab w:val="left" w:pos="360"/>
              <w:tab w:val="left" w:pos="720"/>
            </w:tabs>
            <w:spacing w:after="0" w:line="240" w:lineRule="auto"/>
            <w:rPr>
              <w:rFonts w:asciiTheme="majorHAnsi" w:hAnsiTheme="majorHAnsi" w:cs="Arial"/>
              <w:sz w:val="20"/>
              <w:szCs w:val="20"/>
            </w:rPr>
          </w:pPr>
        </w:p>
        <w:permEnd w:id="104722173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D8" w:rsidRDefault="00E730D8" w:rsidP="00AF3758">
      <w:pPr>
        <w:spacing w:after="0" w:line="240" w:lineRule="auto"/>
      </w:pPr>
      <w:r>
        <w:separator/>
      </w:r>
    </w:p>
  </w:endnote>
  <w:endnote w:type="continuationSeparator" w:id="0">
    <w:p w:rsidR="00E730D8" w:rsidRDefault="00E730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D8" w:rsidRDefault="00E730D8" w:rsidP="00AF3758">
      <w:pPr>
        <w:spacing w:after="0" w:line="240" w:lineRule="auto"/>
      </w:pPr>
      <w:r>
        <w:separator/>
      </w:r>
    </w:p>
  </w:footnote>
  <w:footnote w:type="continuationSeparator" w:id="0">
    <w:p w:rsidR="00E730D8" w:rsidRDefault="00E730D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0D8" w:rsidRPr="00986BD2" w:rsidRDefault="00E730D8" w:rsidP="00384538">
    <w:pPr>
      <w:pStyle w:val="Header"/>
      <w:rPr>
        <w:rFonts w:ascii="Arial Narrow" w:hAnsi="Arial Narrow"/>
        <w:sz w:val="16"/>
        <w:szCs w:val="16"/>
      </w:rPr>
    </w:pPr>
    <w:r>
      <w:rPr>
        <w:rFonts w:ascii="Arial Narrow" w:hAnsi="Arial Narrow"/>
        <w:sz w:val="16"/>
        <w:szCs w:val="16"/>
      </w:rPr>
      <w:t>Revised 3/08/13</w:t>
    </w:r>
  </w:p>
  <w:p w:rsidR="00E730D8" w:rsidRDefault="00E73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16FE7"/>
    <w:rsid w:val="00024BA5"/>
    <w:rsid w:val="00042477"/>
    <w:rsid w:val="00071627"/>
    <w:rsid w:val="000D06F1"/>
    <w:rsid w:val="00103070"/>
    <w:rsid w:val="00151451"/>
    <w:rsid w:val="00170047"/>
    <w:rsid w:val="00185D67"/>
    <w:rsid w:val="001A5DD5"/>
    <w:rsid w:val="001D1F8E"/>
    <w:rsid w:val="001E36A0"/>
    <w:rsid w:val="00212A76"/>
    <w:rsid w:val="002172AB"/>
    <w:rsid w:val="002315B0"/>
    <w:rsid w:val="002448B7"/>
    <w:rsid w:val="00254447"/>
    <w:rsid w:val="00261ACE"/>
    <w:rsid w:val="00265C17"/>
    <w:rsid w:val="00312F5E"/>
    <w:rsid w:val="0031339E"/>
    <w:rsid w:val="00336C69"/>
    <w:rsid w:val="00362414"/>
    <w:rsid w:val="00374D72"/>
    <w:rsid w:val="00384538"/>
    <w:rsid w:val="003C334C"/>
    <w:rsid w:val="003D5ADD"/>
    <w:rsid w:val="004072F1"/>
    <w:rsid w:val="004235F9"/>
    <w:rsid w:val="00473252"/>
    <w:rsid w:val="00487771"/>
    <w:rsid w:val="004A7706"/>
    <w:rsid w:val="004F3C87"/>
    <w:rsid w:val="00501658"/>
    <w:rsid w:val="00517EDC"/>
    <w:rsid w:val="00522A7F"/>
    <w:rsid w:val="00526B81"/>
    <w:rsid w:val="00547433"/>
    <w:rsid w:val="00563BE8"/>
    <w:rsid w:val="00584C22"/>
    <w:rsid w:val="00592A95"/>
    <w:rsid w:val="005B6FF2"/>
    <w:rsid w:val="005D337B"/>
    <w:rsid w:val="005F41DD"/>
    <w:rsid w:val="00602529"/>
    <w:rsid w:val="006179CB"/>
    <w:rsid w:val="006222D5"/>
    <w:rsid w:val="00636DB3"/>
    <w:rsid w:val="00641E6B"/>
    <w:rsid w:val="006657FB"/>
    <w:rsid w:val="00677A48"/>
    <w:rsid w:val="00686448"/>
    <w:rsid w:val="006B0FAD"/>
    <w:rsid w:val="006B52C0"/>
    <w:rsid w:val="006D0246"/>
    <w:rsid w:val="006E6117"/>
    <w:rsid w:val="00707894"/>
    <w:rsid w:val="00712045"/>
    <w:rsid w:val="0073025F"/>
    <w:rsid w:val="0073125A"/>
    <w:rsid w:val="00742B41"/>
    <w:rsid w:val="00750AF6"/>
    <w:rsid w:val="007A06B9"/>
    <w:rsid w:val="007B041A"/>
    <w:rsid w:val="0083170D"/>
    <w:rsid w:val="00835A09"/>
    <w:rsid w:val="008C703B"/>
    <w:rsid w:val="008E6C1C"/>
    <w:rsid w:val="00963AE3"/>
    <w:rsid w:val="009A529F"/>
    <w:rsid w:val="00A01035"/>
    <w:rsid w:val="00A0329C"/>
    <w:rsid w:val="00A16BB1"/>
    <w:rsid w:val="00A5089E"/>
    <w:rsid w:val="00A56D36"/>
    <w:rsid w:val="00A640C1"/>
    <w:rsid w:val="00AB5523"/>
    <w:rsid w:val="00AD7A21"/>
    <w:rsid w:val="00AF2284"/>
    <w:rsid w:val="00AF3758"/>
    <w:rsid w:val="00AF3C6A"/>
    <w:rsid w:val="00AF68E8"/>
    <w:rsid w:val="00B134C2"/>
    <w:rsid w:val="00B1628A"/>
    <w:rsid w:val="00B256D0"/>
    <w:rsid w:val="00B35368"/>
    <w:rsid w:val="00B46334"/>
    <w:rsid w:val="00B6203D"/>
    <w:rsid w:val="00BB2ECC"/>
    <w:rsid w:val="00BD10FF"/>
    <w:rsid w:val="00BE069E"/>
    <w:rsid w:val="00C12816"/>
    <w:rsid w:val="00C12977"/>
    <w:rsid w:val="00C23CC7"/>
    <w:rsid w:val="00C334FF"/>
    <w:rsid w:val="00C55BB9"/>
    <w:rsid w:val="00CB6A7C"/>
    <w:rsid w:val="00D0686A"/>
    <w:rsid w:val="00D22D19"/>
    <w:rsid w:val="00D23010"/>
    <w:rsid w:val="00D51205"/>
    <w:rsid w:val="00D57716"/>
    <w:rsid w:val="00D67AC4"/>
    <w:rsid w:val="00D86539"/>
    <w:rsid w:val="00D979DD"/>
    <w:rsid w:val="00E01FB5"/>
    <w:rsid w:val="00E45868"/>
    <w:rsid w:val="00E730D8"/>
    <w:rsid w:val="00E7763A"/>
    <w:rsid w:val="00EC6970"/>
    <w:rsid w:val="00EF177C"/>
    <w:rsid w:val="00EF2A44"/>
    <w:rsid w:val="00F645B5"/>
    <w:rsid w:val="00F84FCC"/>
    <w:rsid w:val="00FB00D4"/>
    <w:rsid w:val="00FB7442"/>
    <w:rsid w:val="00FB76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202CCD"/>
    <w:rsid w:val="0032383A"/>
    <w:rsid w:val="004E1A75"/>
    <w:rsid w:val="004E76E6"/>
    <w:rsid w:val="00576003"/>
    <w:rsid w:val="00587536"/>
    <w:rsid w:val="005D5D2F"/>
    <w:rsid w:val="00623293"/>
    <w:rsid w:val="007E4BE4"/>
    <w:rsid w:val="00AD5D56"/>
    <w:rsid w:val="00B2559E"/>
    <w:rsid w:val="00B46AFF"/>
    <w:rsid w:val="00BA0596"/>
    <w:rsid w:val="00CD4EF8"/>
    <w:rsid w:val="00DD12EE"/>
    <w:rsid w:val="00F0343A"/>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BE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6CAA80A4C8854BBCF35BCD99B810A7">
    <w:name w:val="686CAA80A4C8854BBCF35BCD99B810A7"/>
    <w:rsid w:val="007E4BE4"/>
    <w:pPr>
      <w:spacing w:after="0" w:line="240" w:lineRule="auto"/>
    </w:pPr>
    <w:rPr>
      <w:sz w:val="24"/>
      <w:szCs w:val="24"/>
      <w:lang w:eastAsia="ja-JP"/>
    </w:rPr>
  </w:style>
  <w:style w:type="paragraph" w:customStyle="1" w:styleId="990FF0868E492F46A730ECDD35C62692">
    <w:name w:val="990FF0868E492F46A730ECDD35C62692"/>
    <w:rsid w:val="007E4BE4"/>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1861</Words>
  <Characters>10613</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2015-02-11T18:01:00Z</cp:lastPrinted>
  <dcterms:created xsi:type="dcterms:W3CDTF">2015-02-19T22:14:00Z</dcterms:created>
  <dcterms:modified xsi:type="dcterms:W3CDTF">2015-02-19T22:14:00Z</dcterms:modified>
</cp:coreProperties>
</file>